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0A" w:rsidRPr="00361E0A" w:rsidRDefault="00361E0A" w:rsidP="00361E0A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361E0A">
        <w:rPr>
          <w:rFonts w:ascii="Arial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"/>
        <w:gridCol w:w="105"/>
        <w:gridCol w:w="800"/>
        <w:gridCol w:w="212"/>
        <w:gridCol w:w="7418"/>
      </w:tblGrid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" name="Picture 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2" name="Picture 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3" name="Picture 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Use the following diagram to answer the next question.</w:t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2946400" cy="2641600"/>
                  <wp:effectExtent l="0" t="0" r="0" b="0"/>
                  <wp:docPr id="4" name="Picture 4" descr="http://glencoe.mcgraw-hill.com/sites/dl/free/0025694212/627563/q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lencoe.mcgraw-hill.com/sites/dl/free/0025694212/627563/q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0" cy="26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Refer to the diagram. Between the prices of $10 and $8, the price elasticity of demand is: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5" name="Picture 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VALUE=\"LID1_1\" NAME=\"Answer1\"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7" name="Picture 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.5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8" name="Picture 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VALUE=\"LID1_2\" NAME=\"Answer1\"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0" name="Picture 1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.9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1" name="Picture 1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VALUE=\"LID1_3\" NAME=\"Answer1\"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3" name="Picture 1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1.11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4" name="Picture 1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VALUE=\"LID1_4\" NAME=\"Answer1\"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6" name="Picture 1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7" name="Picture 1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18" name="Picture 1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19" name="Picture 1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Use the following diagram to answer the next question. </w:t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3505200" cy="2641600"/>
                  <wp:effectExtent l="0" t="0" r="0" b="0"/>
                  <wp:docPr id="20" name="Picture 20" descr="http://glencoe.mcgraw-hill.com/sites/dl/free/0025694212/627563/q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lencoe.mcgraw-hill.com/sites/dl/free/0025694212/627563/q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26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Refer to the diagram. Suppose total revenue at price P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  <w:vertAlign w:val="subscript"/>
              </w:rPr>
              <w:t>3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is the same as at price P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  <w:vertAlign w:val="subscript"/>
              </w:rPr>
              <w:t>2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. Then, over the price range from P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  <w:vertAlign w:val="subscript"/>
              </w:rPr>
              <w:t>2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to P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  <w:vertAlign w:val="subscript"/>
              </w:rPr>
              <w:t>3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, demand is: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21" name="Picture 2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VALUE=\"LID2_1\" NAME=\"Answer2\"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23" name="Picture 2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relatively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24" name="Picture 2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VALUE=\"LID2_2\" NAME=\"Answer2\"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26" name="Picture 2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relatively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inelastic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27" name="Picture 2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VALUE=\"LID2_3\" NAME=\"Answer2\"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29" name="Picture 2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unit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30" name="Picture 3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VALUE=\"LID2_4\" NAME=\"Answer2\"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32" name="Picture 3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perfectly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33" name="Picture 3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34" name="Picture 3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35" name="Picture 3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Suppose that a 2% increase in income in the economy decreases the quantity of gadgets demanded by 1% at every possible price. This implies that: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36" name="Picture 3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VALUE=\"LID3_1\" NAME=\"Answer3\"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38" name="Picture 3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the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supply of gadgets is 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39" name="Picture 3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VALUE=\"LID3_2\" NAME=\"Answer3\"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41" name="Picture 4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income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elasticity is positive and gadgets are a normal good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42" name="Picture 4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VALUE=\"LID3_3\" NAME=\"Answer3\"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44" name="Picture 4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income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elasticity is negative and gadgets are a normal good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45" name="Picture 4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VALUE=\"LID3_4\" NAME=\"Answer3\"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47" name="Picture 4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income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elasticity is negative and gadgets are an inferior good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48" name="Picture 4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49" name="Picture 4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50" name="Picture 5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The maker of a particular breakfast cereal found that increasing the price from $3.00 to $3.25 per box had no impact on total revenue, but increasing the price further to $3.50 reduced total revenue by 2%. Thus, the demand for the cereal is: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51" name="Picture 5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VALUE=\"LID4_1\" NAME=\"Answer4\"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53" name="Picture 5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inelastic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over the range $3.00 to $3.50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54" name="Picture 5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VALUE=\"LID4_2\" NAME=\"Answer4\"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56" name="Picture 5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elastic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over the range $3.00 to $3.25 but not over the range $3.25 to $3.50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57" name="Picture 5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VALUE=\"LID4_3\" NAME=\"Answer4\"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59" name="Picture 5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unit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 over the range $3.00 to $3.25 and elastic over the range $3.25 to $3.50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60" name="Picture 6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VALUE=\"LID4_4\" NAME=\"Answer4\"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62" name="Picture 6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unit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elastic over the range $3.00 to $3.25 and inelastic over the range $3.25 to $3.50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63" name="Picture 6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64" name="Picture 6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65" name="Picture 6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Use the following diagram to answer the next question. </w:t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2641600" cy="2235200"/>
                  <wp:effectExtent l="0" t="0" r="0" b="0"/>
                  <wp:docPr id="66" name="Picture 66" descr="http://glencoe.mcgraw-hill.com/sites/dl/free/0025694212/627563/q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glencoe.mcgraw-hill.com/sites/dl/free/0025694212/627563/q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Refer to the diagram. In this competitive market, combined consumer and producer surplus is maximized at: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67" name="Picture 6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VALUE=\"LID5_1\" NAME=\"Answer5\"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69" name="Picture 6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price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M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70" name="Picture 7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VALUE=\"LID5_2\" NAME=\"Answer5\"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72" name="Picture 7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price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B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73" name="Picture 7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VALUE=\"LID5_3\" NAME=\"Answer5\"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75" name="Picture 7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output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G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76" name="Picture 7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VALUE=\"LID5_4\" NAME=\"Answer5\"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78" name="Picture 7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output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H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79" name="Picture 7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80" name="Picture 8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81" name="Picture 8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The cross elasticity of demand between two goods is reported to be +0.2. This implies that: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82" name="Picture 8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VALUE=\"LID6_1\" NAME=\"Answer6\"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84" name="Picture 8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a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2% increase in the price of one shifts the demand curve for the other to the left by 1%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85" name="Picture 8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VALUE=\"LID6_2\" NAME=\"Answer6\"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87" name="Picture 8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the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two goods are complements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88" name="Picture 8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VALUE=\"LID6_3\" NAME=\"Answer6\"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90" name="Picture 9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the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two goods are substitutes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91" name="Picture 9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VALUE=\"LID6_4\" NAME=\"Answer6\"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93" name="Picture 9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both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goods are normal goods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94" name="Picture 9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95" name="Picture 9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96" name="Picture 9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Which of the following is likely to have the most elastic demand?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97" name="Picture 9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VALUE=\"LID7_1\" NAME=\"Answer7\"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99" name="Picture 9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Food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00" name="Picture 10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VALUE=\"LID7_2\" NAME=\"Answer7\"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02" name="Picture 10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Fruit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03" name="Picture 10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VALUE=\"LID7_3\" NAME=\"Answer7\"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05" name="Picture 10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Bananas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06" name="Picture 10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VALUE=\"LID7_4\" NAME=\"Answer7\"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08" name="Picture 10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Dole brand bananas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09" name="Picture 10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110" name="Picture 11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111" name="Picture 11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Answer the next question on the basis of the following diagram:</w: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44800" cy="2336800"/>
                  <wp:effectExtent l="0" t="0" r="0" b="0"/>
                  <wp:docPr id="112" name="Picture 112" descr="http://glencoe.mcgraw-hill.com/sites/dl/free/0025694212/627563/q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glencoe.mcgraw-hill.com/sites/dl/free/0025694212/627563/q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33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Refer to the diagram. At the equilibrium price and quantity, total consumer surplus in this market is: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13" name="Picture 11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VALUE=\"LID8_1\" NAME=\"Answer8\"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15" name="Picture 11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$3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16" name="Picture 11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VALUE=\"LID8_2\" NAME=\"Answer8\"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18" name="Picture 11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$7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19" name="Picture 11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VALUE=\"LID8_3\" NAME=\"Answer8\"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21" name="Picture 12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$150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22" name="Picture 12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VALUE=\"LID8_4\" NAME=\"Answer8\"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24" name="Picture 12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$350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25" name="Picture 12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126" name="Picture 12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127" name="Picture 12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Suppose legalization—and subsequent regulation—of heroin and cocaine reduces their prices by 50%. Estimates suggest the total quantity of heroin and cocaine demanded would rise by 83% and 42%, respectively. Consequently, legalization would: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28" name="Picture 12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VALUE=\"LID9_1\" NAME=\"Answer9\"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30" name="Picture 13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increase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total expenditures on both heroine and cocaine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31" name="Picture 13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VALUE=\"LID9_2\" NAME=\"Answer9\"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33" name="Picture 13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decrease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total expenditures on both heroine and cocaine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34" name="Picture 13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VALUE=\"LID9_3\" NAME=\"Answer9\"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36" name="Picture 13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increase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total expenditures on heroine and decrease total expenditures on cocaine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37" name="Picture 137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VALUE=\"LID9_4\" NAME=\"Answer9\"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39" name="Picture 13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decrease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total expenditures on heroine and increase total expenditures on cocaine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5000" w:type="pct"/>
            <w:gridSpan w:val="5"/>
            <w:tcMar>
              <w:top w:w="0" w:type="dxa"/>
              <w:left w:w="1500" w:type="dxa"/>
              <w:bottom w:w="0" w:type="dxa"/>
              <w:right w:w="0" w:type="dxa"/>
            </w:tcMar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40" name="Picture 140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100" w:type="pct"/>
            <w:gridSpan w:val="2"/>
            <w:shd w:val="clear" w:color="auto" w:fill="CCCCCC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</w:pPr>
            <w:r w:rsidRPr="00361E0A">
              <w:rPr>
                <w:rFonts w:ascii="Times" w:eastAsia="Times New Roman" w:hAnsi="Times" w:cs="Times New Roman"/>
                <w:b/>
                <w:bCs/>
                <w:color w:val="FFFFFF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3500" cy="12700"/>
                  <wp:effectExtent l="0" t="0" r="0" b="0"/>
                  <wp:docPr id="141" name="Picture 14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" cy="63500"/>
                  <wp:effectExtent l="0" t="0" r="0" b="0"/>
                  <wp:docPr id="142" name="Picture 14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br/>
              <w:t>Assume that the price of product Y decreases by 5% and the quantity supplied decreases by 2%. The coefficient of price elasticity of supply for good Y is: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43" name="Picture 143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VALUE=\"LID10_1\" NAME=\"Answer10\"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4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45" name="Picture 145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negative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and therefore Y is an inferior good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46" name="Picture 146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VALUE=\"LID10_2\" NAME=\"Answer10\"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48" name="Picture 148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less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than one and therefore supply is inelastic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49" name="Picture 149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VALUE=\"LID10_3\" NAME=\"Answer10\"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51" name="Picture 151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more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than one and therefore supply is elastic</w:t>
            </w:r>
          </w:p>
        </w:tc>
      </w:tr>
      <w:tr w:rsidR="00361E0A" w:rsidRPr="00361E0A" w:rsidTr="00361E0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508000" cy="12700"/>
                  <wp:effectExtent l="0" t="0" r="0" b="0"/>
                  <wp:docPr id="152" name="Picture 152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61E0A" w:rsidRPr="00361E0A" w:rsidRDefault="00361E0A" w:rsidP="00361E0A">
            <w:pPr>
              <w:jc w:val="righ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begin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 PRIVATE "&lt;INPUT VALUE=\"LID10_4\" NAME=\"Answer10\" TYPE=\"radio\"&gt;" </w:instrText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separate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fldChar w:fldCharType="end"/>
            </w:r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361E0A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D)</w: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000" cy="12700"/>
                  <wp:effectExtent l="0" t="0" r="0" b="0"/>
                  <wp:docPr id="154" name="Picture 154" descr="http://glencoe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glencoe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361E0A" w:rsidRPr="00361E0A" w:rsidRDefault="00361E0A" w:rsidP="00361E0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gramStart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>negative</w:t>
            </w:r>
            <w:proofErr w:type="gramEnd"/>
            <w:r w:rsidRPr="00361E0A">
              <w:rPr>
                <w:rFonts w:ascii="Times" w:eastAsia="Times New Roman" w:hAnsi="Times" w:cs="Times New Roman"/>
                <w:sz w:val="20"/>
                <w:szCs w:val="20"/>
              </w:rPr>
              <w:t xml:space="preserve"> and therefore the supply curve is downward sloping</w:t>
            </w:r>
          </w:p>
        </w:tc>
      </w:tr>
    </w:tbl>
    <w:p w:rsidR="00361E0A" w:rsidRPr="00361E0A" w:rsidRDefault="00361E0A" w:rsidP="00361E0A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361E0A">
        <w:rPr>
          <w:rFonts w:ascii="Arial" w:hAnsi="Arial" w:cs="Arial"/>
          <w:vanish/>
          <w:sz w:val="16"/>
          <w:szCs w:val="16"/>
        </w:rPr>
        <w:t>Bottom of Form</w:t>
      </w:r>
    </w:p>
    <w:p w:rsidR="008D3D5C" w:rsidRDefault="008D3D5C">
      <w:bookmarkStart w:id="0" w:name="_GoBack"/>
      <w:bookmarkEnd w:id="0"/>
    </w:p>
    <w:sectPr w:rsidR="008D3D5C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0A"/>
    <w:rsid w:val="00361E0A"/>
    <w:rsid w:val="008D3D5C"/>
    <w:rsid w:val="00A9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78B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61E0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1E0A"/>
    <w:rPr>
      <w:rFonts w:ascii="Times" w:hAnsi="Times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61E0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61E0A"/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61E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61E0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61E0A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E0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0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61E0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1E0A"/>
    <w:rPr>
      <w:rFonts w:ascii="Times" w:hAnsi="Times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61E0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61E0A"/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61E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61E0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61E0A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E0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0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1110</Words>
  <Characters>6327</Characters>
  <Application>Microsoft Macintosh Word</Application>
  <DocSecurity>0</DocSecurity>
  <Lines>52</Lines>
  <Paragraphs>14</Paragraphs>
  <ScaleCrop>false</ScaleCrop>
  <Company>RSU14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1</cp:revision>
  <dcterms:created xsi:type="dcterms:W3CDTF">2013-02-04T12:15:00Z</dcterms:created>
  <dcterms:modified xsi:type="dcterms:W3CDTF">2013-02-04T12:15:00Z</dcterms:modified>
</cp:coreProperties>
</file>