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71" w:rsidRDefault="000C0400">
      <w:r>
        <w:t>Economics</w:t>
      </w:r>
    </w:p>
    <w:p w:rsidR="000C0400" w:rsidRDefault="000C0400">
      <w:r>
        <w:t>Chapter 4</w:t>
      </w:r>
    </w:p>
    <w:p w:rsidR="000C0400" w:rsidRDefault="000C0400">
      <w:r>
        <w:t>Study Guide</w:t>
      </w:r>
    </w:p>
    <w:p w:rsidR="000C0400" w:rsidRDefault="000C0400"/>
    <w:p w:rsidR="000C0400" w:rsidRDefault="000C0400">
      <w:r>
        <w:rPr>
          <w:b/>
          <w:u w:val="single"/>
        </w:rPr>
        <w:t>Terms to know</w:t>
      </w:r>
    </w:p>
    <w:p w:rsidR="000C0400" w:rsidRDefault="000C0400">
      <w:r>
        <w:t>Functional Distribution of Income</w:t>
      </w:r>
    </w:p>
    <w:p w:rsidR="000C0400" w:rsidRDefault="000C0400">
      <w:r>
        <w:t>Personal Distribution of Income</w:t>
      </w:r>
    </w:p>
    <w:p w:rsidR="000C0400" w:rsidRDefault="000C0400">
      <w:proofErr w:type="spellStart"/>
      <w:r>
        <w:t>Duarable</w:t>
      </w:r>
      <w:proofErr w:type="spellEnd"/>
      <w:r>
        <w:t xml:space="preserve"> goods</w:t>
      </w:r>
    </w:p>
    <w:p w:rsidR="000C0400" w:rsidRDefault="000C0400">
      <w:r>
        <w:t>Nondurable goods</w:t>
      </w:r>
    </w:p>
    <w:p w:rsidR="000C0400" w:rsidRDefault="000C0400">
      <w:r>
        <w:t>Services</w:t>
      </w:r>
    </w:p>
    <w:p w:rsidR="000C0400" w:rsidRDefault="000C0400">
      <w:r>
        <w:t xml:space="preserve">Plant </w:t>
      </w:r>
    </w:p>
    <w:p w:rsidR="000C0400" w:rsidRDefault="000C0400">
      <w:r>
        <w:t xml:space="preserve">Firm </w:t>
      </w:r>
    </w:p>
    <w:p w:rsidR="000C0400" w:rsidRDefault="000C0400">
      <w:r>
        <w:t>Industry</w:t>
      </w:r>
    </w:p>
    <w:p w:rsidR="000C0400" w:rsidRDefault="000C0400">
      <w:r>
        <w:t>Sole proprietorship</w:t>
      </w:r>
    </w:p>
    <w:p w:rsidR="000C0400" w:rsidRDefault="000C0400">
      <w:r>
        <w:t>Partnership</w:t>
      </w:r>
    </w:p>
    <w:p w:rsidR="000C0400" w:rsidRDefault="000C0400">
      <w:r>
        <w:t>Corporation</w:t>
      </w:r>
    </w:p>
    <w:p w:rsidR="000C0400" w:rsidRDefault="000C0400">
      <w:r>
        <w:t>Stock</w:t>
      </w:r>
    </w:p>
    <w:p w:rsidR="000C0400" w:rsidRDefault="000C0400">
      <w:r>
        <w:t>Bond</w:t>
      </w:r>
    </w:p>
    <w:p w:rsidR="000C0400" w:rsidRDefault="000C0400">
      <w:r>
        <w:t>Limited liability</w:t>
      </w:r>
    </w:p>
    <w:p w:rsidR="000C0400" w:rsidRDefault="000C0400">
      <w:r>
        <w:t>Principal-agent problem</w:t>
      </w:r>
    </w:p>
    <w:p w:rsidR="000C0400" w:rsidRDefault="000C0400">
      <w:r>
        <w:t>Monopoly</w:t>
      </w:r>
    </w:p>
    <w:p w:rsidR="000C0400" w:rsidRDefault="000C0400">
      <w:r>
        <w:t>Externality</w:t>
      </w:r>
    </w:p>
    <w:p w:rsidR="000C0400" w:rsidRDefault="000C0400">
      <w:r>
        <w:t>Negative externalities</w:t>
      </w:r>
    </w:p>
    <w:p w:rsidR="000C0400" w:rsidRDefault="000C0400">
      <w:r>
        <w:t>Positive externalities</w:t>
      </w:r>
    </w:p>
    <w:p w:rsidR="000C0400" w:rsidRDefault="000C0400">
      <w:r>
        <w:t>Public goods</w:t>
      </w:r>
    </w:p>
    <w:p w:rsidR="000C0400" w:rsidRDefault="000C0400">
      <w:r>
        <w:t>Free-rider problem</w:t>
      </w:r>
    </w:p>
    <w:p w:rsidR="000C0400" w:rsidRDefault="000C0400">
      <w:r>
        <w:t>Quasi-public goods</w:t>
      </w:r>
    </w:p>
    <w:p w:rsidR="000C0400" w:rsidRDefault="000C0400">
      <w:r>
        <w:t>Government purchases</w:t>
      </w:r>
    </w:p>
    <w:p w:rsidR="000C0400" w:rsidRDefault="000C0400">
      <w:r>
        <w:t>Transfer payments</w:t>
      </w:r>
    </w:p>
    <w:p w:rsidR="000C0400" w:rsidRDefault="000C0400">
      <w:r>
        <w:t>Personal income tax</w:t>
      </w:r>
    </w:p>
    <w:p w:rsidR="000C0400" w:rsidRDefault="000C0400">
      <w:r>
        <w:t>Marginal tax rate</w:t>
      </w:r>
    </w:p>
    <w:p w:rsidR="000C0400" w:rsidRDefault="000C0400">
      <w:r>
        <w:t>Average tax rate</w:t>
      </w:r>
    </w:p>
    <w:p w:rsidR="000C0400" w:rsidRDefault="000C0400">
      <w:r>
        <w:t>Payroll taxes</w:t>
      </w:r>
    </w:p>
    <w:p w:rsidR="000C0400" w:rsidRDefault="000C0400">
      <w:r>
        <w:t>Corporate income tax</w:t>
      </w:r>
    </w:p>
    <w:p w:rsidR="000C0400" w:rsidRDefault="000C0400">
      <w:r>
        <w:t>Sales and excise taxes</w:t>
      </w:r>
    </w:p>
    <w:p w:rsidR="000C0400" w:rsidRDefault="000C0400">
      <w:r>
        <w:t>Property taxes</w:t>
      </w:r>
    </w:p>
    <w:p w:rsidR="000C0400" w:rsidRDefault="000C0400"/>
    <w:p w:rsidR="000C0400" w:rsidRDefault="000C0400"/>
    <w:p w:rsidR="000C0400" w:rsidRDefault="000C0400">
      <w:r>
        <w:rPr>
          <w:b/>
          <w:u w:val="single"/>
        </w:rPr>
        <w:t>To know and understand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Define and distinguish between a functional and a personal distribution of income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State the five sources of personal income in the functional distribution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List the three uses for which households dispose of their personal incomes and state the relative size of each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lastRenderedPageBreak/>
        <w:t>Distinguish among durable goods, nondurable goods, and services in personal consumption expenditures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Give definitions for a plant, firm, and an industry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List the three legal forms of business enterprise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Describe the advantages of corporations in finance, risk and liability, and longevity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Explain the principal-agent problem as it applies to corporations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List the five economic functions of the government of the United States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Give examples of how government provides the legal framework for the economy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Define monopoly and explain why government wishes to prevent monopoly and to maintain competition in the economy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Explain why government redistributes income and list the three principal policies it uses for this purpose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Define negative externality and positive externality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Explain why a competitive market fails to allocate resources efficiently when there are external costs and benefits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List two actions government can take to reduce external costs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List three actions government can take to encourage external benefits</w:t>
      </w:r>
    </w:p>
    <w:p w:rsidR="000C0400" w:rsidRDefault="000C0400" w:rsidP="000C0400">
      <w:pPr>
        <w:pStyle w:val="ListParagraph"/>
        <w:numPr>
          <w:ilvl w:val="0"/>
          <w:numId w:val="1"/>
        </w:numPr>
      </w:pPr>
      <w:r>
        <w:t>Give definitions of a public good and a quasi public good</w:t>
      </w:r>
    </w:p>
    <w:p w:rsidR="004A1873" w:rsidRDefault="000C0400" w:rsidP="000C0400">
      <w:pPr>
        <w:pStyle w:val="ListParagraph"/>
        <w:numPr>
          <w:ilvl w:val="0"/>
          <w:numId w:val="1"/>
        </w:numPr>
      </w:pPr>
      <w:r>
        <w:t xml:space="preserve">Explain how the government reallocates resources from the production of private </w:t>
      </w:r>
      <w:r w:rsidR="004A1873">
        <w:t>goods to the production of public of quasi public goods</w:t>
      </w:r>
    </w:p>
    <w:p w:rsidR="004A1873" w:rsidRDefault="004A1873" w:rsidP="000C0400">
      <w:pPr>
        <w:pStyle w:val="ListParagraph"/>
        <w:numPr>
          <w:ilvl w:val="0"/>
          <w:numId w:val="1"/>
        </w:numPr>
      </w:pPr>
      <w:r>
        <w:t>Describe the two macroeconomic stabilization policies of government and two main economic problems they designed to address</w:t>
      </w:r>
    </w:p>
    <w:p w:rsidR="000C0400" w:rsidRDefault="004A1873" w:rsidP="000C0400">
      <w:pPr>
        <w:pStyle w:val="ListParagraph"/>
        <w:numPr>
          <w:ilvl w:val="0"/>
          <w:numId w:val="1"/>
        </w:numPr>
      </w:pPr>
      <w:r>
        <w:t>Explain the qualifications to government’s role in the economy</w:t>
      </w:r>
      <w:bookmarkStart w:id="0" w:name="_GoBack"/>
      <w:bookmarkEnd w:id="0"/>
      <w:r w:rsidR="000C0400">
        <w:t xml:space="preserve"> </w:t>
      </w:r>
    </w:p>
    <w:p w:rsidR="000C0400" w:rsidRPr="000C0400" w:rsidRDefault="000C0400"/>
    <w:p w:rsidR="000C0400" w:rsidRPr="000C0400" w:rsidRDefault="000C0400"/>
    <w:sectPr w:rsidR="000C0400" w:rsidRPr="000C0400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14202"/>
    <w:multiLevelType w:val="hybridMultilevel"/>
    <w:tmpl w:val="FFD8955C"/>
    <w:lvl w:ilvl="0" w:tplc="35FA07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00"/>
    <w:rsid w:val="000C0400"/>
    <w:rsid w:val="004A1873"/>
    <w:rsid w:val="00890E71"/>
    <w:rsid w:val="00A9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78B6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4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337</Words>
  <Characters>1921</Characters>
  <Application>Microsoft Macintosh Word</Application>
  <DocSecurity>0</DocSecurity>
  <Lines>16</Lines>
  <Paragraphs>4</Paragraphs>
  <ScaleCrop>false</ScaleCrop>
  <Company>RSU14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1</cp:revision>
  <dcterms:created xsi:type="dcterms:W3CDTF">2012-11-08T12:45:00Z</dcterms:created>
  <dcterms:modified xsi:type="dcterms:W3CDTF">2012-11-08T13:02:00Z</dcterms:modified>
</cp:coreProperties>
</file>